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61DDD3" w14:textId="2E8314A2" w:rsidR="00A40A24" w:rsidRDefault="00A40A24" w:rsidP="00A40A24">
      <w:pPr>
        <w:spacing w:line="276" w:lineRule="auto"/>
        <w:jc w:val="center"/>
        <w:rPr>
          <w:rFonts w:ascii="Aptos" w:eastAsia="Aptos" w:hAnsi="Aptos" w:cs="Aptos"/>
          <w:b/>
          <w:bCs/>
          <w:color w:val="000000" w:themeColor="text1"/>
          <w:sz w:val="28"/>
          <w:szCs w:val="28"/>
        </w:rPr>
      </w:pPr>
      <w:r w:rsidRPr="019A19B9">
        <w:rPr>
          <w:rFonts w:ascii="Aptos" w:eastAsia="Aptos" w:hAnsi="Aptos" w:cs="Aptos"/>
          <w:b/>
          <w:bCs/>
          <w:color w:val="000000" w:themeColor="text1"/>
          <w:sz w:val="28"/>
          <w:szCs w:val="28"/>
        </w:rPr>
        <w:t>Do Hradce Králové míří výstava k 20. výročí Elektrowinu.</w:t>
      </w:r>
      <w:r w:rsidR="00FA107B">
        <w:rPr>
          <w:rFonts w:ascii="Aptos" w:eastAsia="Aptos" w:hAnsi="Aptos" w:cs="Aptos"/>
          <w:b/>
          <w:bCs/>
          <w:color w:val="000000" w:themeColor="text1"/>
          <w:sz w:val="28"/>
          <w:szCs w:val="28"/>
        </w:rPr>
        <w:br/>
      </w:r>
      <w:r w:rsidRPr="019A19B9">
        <w:rPr>
          <w:rFonts w:ascii="Aptos" w:eastAsia="Aptos" w:hAnsi="Aptos" w:cs="Aptos"/>
          <w:b/>
          <w:bCs/>
          <w:color w:val="000000" w:themeColor="text1"/>
          <w:sz w:val="28"/>
          <w:szCs w:val="28"/>
        </w:rPr>
        <w:t>Láká na soutěž o nov</w:t>
      </w:r>
      <w:r w:rsidR="058209D1" w:rsidRPr="019A19B9">
        <w:rPr>
          <w:rFonts w:ascii="Aptos" w:eastAsia="Aptos" w:hAnsi="Aptos" w:cs="Aptos"/>
          <w:b/>
          <w:bCs/>
          <w:color w:val="000000" w:themeColor="text1"/>
          <w:sz w:val="28"/>
          <w:szCs w:val="28"/>
        </w:rPr>
        <w:t>ou pračku</w:t>
      </w:r>
    </w:p>
    <w:p w14:paraId="3A386FFA" w14:textId="4F4BAAC4" w:rsidR="00061D3E" w:rsidRDefault="7F08B465" w:rsidP="00061D3E">
      <w:pPr>
        <w:spacing w:line="276" w:lineRule="auto"/>
        <w:jc w:val="both"/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</w:pPr>
      <w:r w:rsidRPr="52797E15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>Praha,</w:t>
      </w:r>
      <w:r w:rsidR="3058B0AF" w:rsidRPr="52797E15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 xml:space="preserve"> 30. května</w:t>
      </w:r>
      <w:r w:rsidR="61E2B7D2" w:rsidRPr="52797E15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 xml:space="preserve"> </w:t>
      </w:r>
      <w:r w:rsidR="6A7C4C1E" w:rsidRPr="52797E15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 xml:space="preserve">– </w:t>
      </w:r>
      <w:r w:rsidR="6EA138A4" w:rsidRPr="52797E15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>Občané</w:t>
      </w:r>
      <w:r w:rsidR="5C97E67B" w:rsidRPr="52797E15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 xml:space="preserve"> Hradce Králové za poslední dvě dekády odevzdali </w:t>
      </w:r>
      <w:r w:rsidR="6EA138A4" w:rsidRPr="52797E15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>vysloužilá elektrozařízení</w:t>
      </w:r>
      <w:r w:rsidR="5C97E67B" w:rsidRPr="52797E15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 xml:space="preserve"> o váze 11 souprav Pendolina</w:t>
      </w:r>
      <w:r w:rsidR="5C97E67B" w:rsidRPr="52797E15">
        <w:rPr>
          <w:rFonts w:ascii="Aptos" w:eastAsia="Aptos" w:hAnsi="Aptos" w:cs="Aptos"/>
          <w:color w:val="000000" w:themeColor="text1"/>
          <w:sz w:val="22"/>
          <w:szCs w:val="22"/>
        </w:rPr>
        <w:t>.</w:t>
      </w:r>
      <w:r w:rsidR="5C97E67B" w:rsidRPr="52797E15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 xml:space="preserve"> </w:t>
      </w:r>
      <w:r w:rsidR="6EA138A4" w:rsidRPr="52797E15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>Jaká je jejich další cesta</w:t>
      </w:r>
      <w:r w:rsidR="5C97E67B" w:rsidRPr="52797E15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>? To odhalí putovní výstava „20 let ELEKTROWINU – Recyklujeme pro budoucnost“, která 3. června dorazí na</w:t>
      </w:r>
      <w:r w:rsidR="6EA138A4" w:rsidRPr="52797E15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 xml:space="preserve"> královéhradecké</w:t>
      </w:r>
      <w:r w:rsidR="5C97E67B" w:rsidRPr="52797E15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 xml:space="preserve"> náměstí 28. října. </w:t>
      </w:r>
      <w:r w:rsidR="6EA138A4" w:rsidRPr="52797E15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 xml:space="preserve">Návštěvníkům </w:t>
      </w:r>
      <w:r w:rsidR="5C97E67B" w:rsidRPr="52797E15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>nabídne</w:t>
      </w:r>
      <w:r w:rsidR="21EE75BB" w:rsidRPr="52797E15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 xml:space="preserve"> nejen</w:t>
      </w:r>
      <w:r w:rsidR="5C97E67B" w:rsidRPr="52797E15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 xml:space="preserve"> poutavé informace o</w:t>
      </w:r>
      <w:r w:rsidR="6EA138A4" w:rsidRPr="52797E15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 xml:space="preserve"> zákulisí</w:t>
      </w:r>
      <w:r w:rsidR="5C97E67B" w:rsidRPr="52797E15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 xml:space="preserve"> recyklac</w:t>
      </w:r>
      <w:r w:rsidR="6EA138A4" w:rsidRPr="52797E15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>e</w:t>
      </w:r>
      <w:r w:rsidR="5B096CFA" w:rsidRPr="52797E15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 xml:space="preserve"> elektra</w:t>
      </w:r>
      <w:r w:rsidR="5C97E67B" w:rsidRPr="52797E15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 xml:space="preserve"> a</w:t>
      </w:r>
      <w:r w:rsidR="21EE75BB" w:rsidRPr="52797E15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>le i</w:t>
      </w:r>
      <w:r w:rsidR="5C97E67B" w:rsidRPr="52797E15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 xml:space="preserve"> šanci vyhrát </w:t>
      </w:r>
      <w:r w:rsidR="47663775" w:rsidRPr="52797E15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>pračku Haier</w:t>
      </w:r>
      <w:r w:rsidR="5C97E67B" w:rsidRPr="52797E15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>.</w:t>
      </w:r>
      <w:r w:rsidR="6EA138A4" w:rsidRPr="52797E15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 xml:space="preserve"> Vstup je zdarma.</w:t>
      </w:r>
    </w:p>
    <w:p w14:paraId="7AFBAE5F" w14:textId="77777777" w:rsidR="00485B5B" w:rsidRPr="000C7B8A" w:rsidRDefault="00485B5B" w:rsidP="00485B5B">
      <w:pPr>
        <w:spacing w:line="276" w:lineRule="auto"/>
        <w:jc w:val="both"/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</w:pPr>
      <w:r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>Výstava pod širým nebem i šance na výhru</w:t>
      </w:r>
    </w:p>
    <w:p w14:paraId="6A159DFC" w14:textId="1C434587" w:rsidR="6502FDAC" w:rsidRDefault="6502FDAC" w:rsidP="5F5567E2">
      <w:pPr>
        <w:spacing w:before="240" w:after="240"/>
        <w:jc w:val="both"/>
        <w:rPr>
          <w:rFonts w:ascii="Aptos" w:eastAsia="Aptos" w:hAnsi="Aptos" w:cs="Aptos"/>
          <w:sz w:val="22"/>
          <w:szCs w:val="22"/>
        </w:rPr>
      </w:pPr>
      <w:r w:rsidRPr="5F5567E2">
        <w:rPr>
          <w:rFonts w:ascii="Aptos" w:eastAsia="Aptos" w:hAnsi="Aptos" w:cs="Aptos"/>
          <w:sz w:val="22"/>
          <w:szCs w:val="22"/>
        </w:rPr>
        <w:t>Kam putuje vysloužilá pračka nebo lednice poté, co ji odevzdáte do sběrného dvora? Odpověď nabídne výstava „20 let ELEKTROWINU – Recyklujeme pro budoucnost“, která bude od 3.</w:t>
      </w:r>
      <w:r w:rsidR="00993EF8">
        <w:rPr>
          <w:rFonts w:ascii="Aptos" w:eastAsia="Aptos" w:hAnsi="Aptos" w:cs="Aptos"/>
          <w:sz w:val="22"/>
          <w:szCs w:val="22"/>
        </w:rPr>
        <w:t xml:space="preserve"> </w:t>
      </w:r>
      <w:r w:rsidR="00285D1C">
        <w:rPr>
          <w:rFonts w:ascii="Aptos" w:eastAsia="Aptos" w:hAnsi="Aptos" w:cs="Aptos"/>
          <w:sz w:val="22"/>
          <w:szCs w:val="22"/>
        </w:rPr>
        <w:t xml:space="preserve">do 15. </w:t>
      </w:r>
      <w:r w:rsidR="00E641DF">
        <w:rPr>
          <w:rFonts w:ascii="Aptos" w:eastAsia="Aptos" w:hAnsi="Aptos" w:cs="Aptos"/>
          <w:sz w:val="22"/>
          <w:szCs w:val="22"/>
        </w:rPr>
        <w:t>června</w:t>
      </w:r>
      <w:r w:rsidRPr="5F5567E2">
        <w:rPr>
          <w:rFonts w:ascii="Aptos" w:eastAsia="Aptos" w:hAnsi="Aptos" w:cs="Aptos"/>
          <w:sz w:val="22"/>
          <w:szCs w:val="22"/>
        </w:rPr>
        <w:t xml:space="preserve"> </w:t>
      </w:r>
      <w:r w:rsidR="00C947CE">
        <w:rPr>
          <w:rFonts w:ascii="Aptos" w:eastAsia="Aptos" w:hAnsi="Aptos" w:cs="Aptos"/>
          <w:sz w:val="22"/>
          <w:szCs w:val="22"/>
        </w:rPr>
        <w:t>k</w:t>
      </w:r>
      <w:r w:rsidRPr="5F5567E2">
        <w:rPr>
          <w:rFonts w:ascii="Aptos" w:eastAsia="Aptos" w:hAnsi="Aptos" w:cs="Aptos"/>
          <w:sz w:val="22"/>
          <w:szCs w:val="22"/>
        </w:rPr>
        <w:t xml:space="preserve"> vidění na </w:t>
      </w:r>
      <w:r w:rsidRPr="5F5567E2">
        <w:rPr>
          <w:rFonts w:ascii="Aptos" w:eastAsia="Aptos" w:hAnsi="Aptos" w:cs="Aptos"/>
          <w:b/>
          <w:bCs/>
          <w:sz w:val="22"/>
          <w:szCs w:val="22"/>
        </w:rPr>
        <w:t>náměstí 28. října v Hradci Králové</w:t>
      </w:r>
      <w:r w:rsidRPr="5F5567E2">
        <w:rPr>
          <w:rFonts w:ascii="Aptos" w:eastAsia="Aptos" w:hAnsi="Aptos" w:cs="Aptos"/>
          <w:sz w:val="22"/>
          <w:szCs w:val="22"/>
        </w:rPr>
        <w:t xml:space="preserve">. </w:t>
      </w:r>
      <w:r w:rsidR="00AE4A5F" w:rsidRPr="2C0478B7">
        <w:rPr>
          <w:rFonts w:ascii="Aptos" w:eastAsia="Aptos" w:hAnsi="Aptos" w:cs="Aptos"/>
          <w:color w:val="000000" w:themeColor="text1"/>
          <w:sz w:val="22"/>
          <w:szCs w:val="22"/>
        </w:rPr>
        <w:t xml:space="preserve">Akce se koná pod záštitou ministra životního prostředí Petra Hladíka a je </w:t>
      </w:r>
      <w:r w:rsidR="00AE4A5F" w:rsidRPr="2C0478B7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 xml:space="preserve">zdarma přístupná </w:t>
      </w:r>
      <w:r w:rsidR="00AE4A5F" w:rsidRPr="00DF5B8F">
        <w:rPr>
          <w:rFonts w:ascii="Aptos" w:eastAsia="Aptos" w:hAnsi="Aptos" w:cs="Aptos"/>
          <w:color w:val="000000" w:themeColor="text1"/>
          <w:sz w:val="22"/>
          <w:szCs w:val="22"/>
        </w:rPr>
        <w:t>široké veřejnosti.</w:t>
      </w:r>
    </w:p>
    <w:p w14:paraId="0E3AD59B" w14:textId="74631AEA" w:rsidR="00485B5B" w:rsidRDefault="1EB785FB" w:rsidP="00485B5B">
      <w:pPr>
        <w:spacing w:after="240"/>
        <w:jc w:val="both"/>
        <w:rPr>
          <w:rFonts w:ascii="Aptos" w:eastAsia="Aptos" w:hAnsi="Aptos" w:cs="Aptos"/>
          <w:color w:val="000000" w:themeColor="text1"/>
          <w:sz w:val="22"/>
          <w:szCs w:val="22"/>
        </w:rPr>
      </w:pPr>
      <w:r w:rsidRPr="22FC0A0D">
        <w:rPr>
          <w:rFonts w:ascii="Aptos" w:eastAsia="Aptos" w:hAnsi="Aptos" w:cs="Aptos"/>
          <w:color w:val="000000" w:themeColor="text1"/>
          <w:sz w:val="22"/>
          <w:szCs w:val="22"/>
        </w:rPr>
        <w:t xml:space="preserve">Pro návštěvníky výstavy je připravená také </w:t>
      </w:r>
      <w:r w:rsidRPr="22FC0A0D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>soutěž o nový elektrospotřebič</w:t>
      </w:r>
      <w:r w:rsidRPr="22FC0A0D">
        <w:rPr>
          <w:rFonts w:ascii="Aptos" w:eastAsia="Aptos" w:hAnsi="Aptos" w:cs="Aptos"/>
          <w:color w:val="000000" w:themeColor="text1"/>
          <w:sz w:val="22"/>
          <w:szCs w:val="22"/>
        </w:rPr>
        <w:t>. „</w:t>
      </w:r>
      <w:r w:rsidRPr="22FC0A0D">
        <w:rPr>
          <w:rFonts w:ascii="Aptos" w:eastAsia="Aptos" w:hAnsi="Aptos" w:cs="Aptos"/>
          <w:i/>
          <w:iCs/>
          <w:color w:val="000000" w:themeColor="text1"/>
          <w:sz w:val="22"/>
          <w:szCs w:val="22"/>
        </w:rPr>
        <w:t>Motivací navštívit naši výstavu pod širým nebem může být kromě nabytí nových vědomostí také možnost vyhrát některý z domácích spotřebičů, které do soutěže věnovali naši partneři</w:t>
      </w:r>
      <w:r w:rsidRPr="22FC0A0D">
        <w:rPr>
          <w:rFonts w:ascii="Aptos" w:eastAsia="Aptos" w:hAnsi="Aptos" w:cs="Aptos"/>
          <w:color w:val="000000" w:themeColor="text1"/>
          <w:sz w:val="22"/>
          <w:szCs w:val="22"/>
        </w:rPr>
        <w:t xml:space="preserve">,“ uvedl </w:t>
      </w:r>
      <w:r w:rsidRPr="22FC0A0D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>předseda představenstva ELEKTROWIN a.s., Roman Tvrzník</w:t>
      </w:r>
      <w:r w:rsidRPr="22FC0A0D">
        <w:rPr>
          <w:rFonts w:ascii="Aptos" w:eastAsia="Aptos" w:hAnsi="Aptos" w:cs="Aptos"/>
          <w:color w:val="000000" w:themeColor="text1"/>
          <w:sz w:val="22"/>
          <w:szCs w:val="22"/>
        </w:rPr>
        <w:t xml:space="preserve">. Pro zapojení do soutěže stačí na výstavě naskenovat QR kód, odpovědět na otázky a zařadit se tak do </w:t>
      </w:r>
      <w:r w:rsidRPr="22FC0A0D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 xml:space="preserve">soutěže o </w:t>
      </w:r>
      <w:r w:rsidR="0EB726BE" w:rsidRPr="22FC0A0D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 xml:space="preserve">pračku </w:t>
      </w:r>
      <w:r w:rsidR="46AA32DD" w:rsidRPr="22FC0A0D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>Haier</w:t>
      </w:r>
      <w:r w:rsidRPr="22FC0A0D">
        <w:rPr>
          <w:rFonts w:ascii="Aptos" w:eastAsia="Aptos" w:hAnsi="Aptos" w:cs="Aptos"/>
          <w:color w:val="000000" w:themeColor="text1"/>
          <w:sz w:val="22"/>
          <w:szCs w:val="22"/>
        </w:rPr>
        <w:t>, kter</w:t>
      </w:r>
      <w:r w:rsidR="57080C87" w:rsidRPr="22FC0A0D">
        <w:rPr>
          <w:rFonts w:ascii="Aptos" w:eastAsia="Aptos" w:hAnsi="Aptos" w:cs="Aptos"/>
          <w:color w:val="000000" w:themeColor="text1"/>
          <w:sz w:val="22"/>
          <w:szCs w:val="22"/>
        </w:rPr>
        <w:t>ou</w:t>
      </w:r>
      <w:r w:rsidRPr="22FC0A0D">
        <w:rPr>
          <w:rFonts w:ascii="Aptos" w:eastAsia="Aptos" w:hAnsi="Aptos" w:cs="Aptos"/>
          <w:color w:val="000000" w:themeColor="text1"/>
          <w:sz w:val="22"/>
          <w:szCs w:val="22"/>
        </w:rPr>
        <w:t xml:space="preserve"> věnovala společnost </w:t>
      </w:r>
      <w:proofErr w:type="spellStart"/>
      <w:r w:rsidRPr="22FC0A0D">
        <w:rPr>
          <w:rFonts w:ascii="Aptos" w:eastAsia="Aptos" w:hAnsi="Aptos" w:cs="Aptos"/>
          <w:color w:val="000000" w:themeColor="text1"/>
          <w:sz w:val="22"/>
          <w:szCs w:val="22"/>
        </w:rPr>
        <w:t>Candy</w:t>
      </w:r>
      <w:proofErr w:type="spellEnd"/>
      <w:r w:rsidRPr="22FC0A0D">
        <w:rPr>
          <w:rFonts w:ascii="Aptos" w:eastAsia="Aptos" w:hAnsi="Aptos" w:cs="Aptos"/>
          <w:color w:val="000000" w:themeColor="text1"/>
          <w:sz w:val="22"/>
          <w:szCs w:val="22"/>
        </w:rPr>
        <w:t xml:space="preserve"> </w:t>
      </w:r>
      <w:proofErr w:type="spellStart"/>
      <w:r w:rsidRPr="22FC0A0D">
        <w:rPr>
          <w:rFonts w:ascii="Aptos" w:eastAsia="Aptos" w:hAnsi="Aptos" w:cs="Aptos"/>
          <w:color w:val="000000" w:themeColor="text1"/>
          <w:sz w:val="22"/>
          <w:szCs w:val="22"/>
        </w:rPr>
        <w:t>Hoover</w:t>
      </w:r>
      <w:proofErr w:type="spellEnd"/>
      <w:r w:rsidRPr="22FC0A0D">
        <w:rPr>
          <w:rFonts w:ascii="Aptos" w:eastAsia="Aptos" w:hAnsi="Aptos" w:cs="Aptos"/>
          <w:color w:val="000000" w:themeColor="text1"/>
          <w:sz w:val="22"/>
          <w:szCs w:val="22"/>
        </w:rPr>
        <w:t xml:space="preserve"> ČR s.r.o.</w:t>
      </w:r>
    </w:p>
    <w:p w14:paraId="266472A1" w14:textId="6F694DCA" w:rsidR="00485B5B" w:rsidRPr="00485B5B" w:rsidRDefault="00485B5B" w:rsidP="00485B5B">
      <w:pPr>
        <w:spacing w:after="240"/>
        <w:jc w:val="both"/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</w:pPr>
      <w:r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>Recyklací</w:t>
      </w:r>
      <w:r w:rsidRPr="00485B5B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 xml:space="preserve"> k surovinové soběstačnosti</w:t>
      </w:r>
    </w:p>
    <w:p w14:paraId="22F6BBFD" w14:textId="12A39AA4" w:rsidR="00485B5B" w:rsidRDefault="00485B5B" w:rsidP="00485B5B">
      <w:pPr>
        <w:spacing w:before="240" w:after="240"/>
        <w:jc w:val="both"/>
        <w:rPr>
          <w:rFonts w:ascii="Aptos" w:eastAsia="Aptos" w:hAnsi="Aptos" w:cs="Aptos"/>
          <w:sz w:val="22"/>
          <w:szCs w:val="22"/>
        </w:rPr>
      </w:pPr>
      <w:r w:rsidRPr="5F5567E2">
        <w:rPr>
          <w:rFonts w:ascii="Aptos" w:eastAsia="Aptos" w:hAnsi="Aptos" w:cs="Aptos"/>
          <w:sz w:val="22"/>
          <w:szCs w:val="22"/>
        </w:rPr>
        <w:t xml:space="preserve">Putovní výstava, která během roku zavítá do všech krajských měst, ukazuje, proč má třídění elektra smysl nejen pro přírodu, ale i pro </w:t>
      </w:r>
      <w:r w:rsidRPr="5F5567E2">
        <w:rPr>
          <w:rFonts w:ascii="Aptos" w:eastAsia="Aptos" w:hAnsi="Aptos" w:cs="Aptos"/>
          <w:b/>
          <w:bCs/>
          <w:sz w:val="22"/>
          <w:szCs w:val="22"/>
        </w:rPr>
        <w:t>surovinovou soběstačnost Evropy</w:t>
      </w:r>
      <w:r w:rsidRPr="5F5567E2">
        <w:rPr>
          <w:rFonts w:ascii="Aptos" w:eastAsia="Aptos" w:hAnsi="Aptos" w:cs="Aptos"/>
          <w:sz w:val="22"/>
          <w:szCs w:val="22"/>
        </w:rPr>
        <w:t xml:space="preserve">. Jak se získává měď, zlato nebo kobalt z vysloužilých zařízení? Jaké kroky vedou od sběru ke zpracování? A co všechno se dá z elektroodpadu znovu využít? To vše se návštěvníci dozvědí díky názorným </w:t>
      </w:r>
      <w:r>
        <w:rPr>
          <w:rFonts w:ascii="Aptos" w:eastAsia="Aptos" w:hAnsi="Aptos" w:cs="Aptos"/>
          <w:sz w:val="22"/>
          <w:szCs w:val="22"/>
        </w:rPr>
        <w:t>informačním</w:t>
      </w:r>
      <w:r w:rsidRPr="5F5567E2">
        <w:rPr>
          <w:rFonts w:ascii="Aptos" w:eastAsia="Aptos" w:hAnsi="Aptos" w:cs="Aptos"/>
          <w:sz w:val="22"/>
          <w:szCs w:val="22"/>
        </w:rPr>
        <w:t xml:space="preserve"> panelům.</w:t>
      </w:r>
    </w:p>
    <w:p w14:paraId="34A175E0" w14:textId="00E50263" w:rsidR="00391738" w:rsidRDefault="00391738" w:rsidP="00391738">
      <w:pPr>
        <w:spacing w:line="276" w:lineRule="auto"/>
        <w:jc w:val="both"/>
        <w:rPr>
          <w:rFonts w:ascii="Aptos" w:eastAsia="Aptos" w:hAnsi="Aptos" w:cs="Aptos"/>
          <w:color w:val="000000" w:themeColor="text1"/>
          <w:sz w:val="22"/>
          <w:szCs w:val="22"/>
        </w:rPr>
      </w:pPr>
      <w:r w:rsidRPr="2C0478B7">
        <w:rPr>
          <w:rFonts w:ascii="Aptos" w:eastAsia="Aptos" w:hAnsi="Aptos" w:cs="Aptos"/>
          <w:i/>
          <w:iCs/>
          <w:color w:val="000000" w:themeColor="text1"/>
          <w:sz w:val="22"/>
          <w:szCs w:val="22"/>
        </w:rPr>
        <w:t>„Dnešní nejistá doba nám jasně ukazuje, že s omezenými surovinami musíme nakládat zodpovědně. Recyklace elektra je jedním ze způsobů, jak šetřit přírodní zdroje a přispět k surovinové soběstačnosti. Proto chceme při příležitosti našeho 20. výročí veřejnosti přiblížit, jak mohou ke změně přispět i oni</w:t>
      </w:r>
      <w:r w:rsidRPr="2C0478B7">
        <w:rPr>
          <w:rFonts w:ascii="Aptos" w:eastAsia="Aptos" w:hAnsi="Aptos" w:cs="Aptos"/>
          <w:color w:val="000000" w:themeColor="text1"/>
          <w:sz w:val="22"/>
          <w:szCs w:val="22"/>
        </w:rPr>
        <w:t xml:space="preserve">,“ </w:t>
      </w:r>
      <w:r w:rsidR="00485B5B">
        <w:rPr>
          <w:rFonts w:ascii="Aptos" w:eastAsia="Aptos" w:hAnsi="Aptos" w:cs="Aptos"/>
          <w:color w:val="000000" w:themeColor="text1"/>
          <w:sz w:val="22"/>
          <w:szCs w:val="22"/>
        </w:rPr>
        <w:t>doplňuje</w:t>
      </w:r>
      <w:r w:rsidR="00D1461A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 xml:space="preserve"> </w:t>
      </w:r>
      <w:r w:rsidR="00D1461A" w:rsidRPr="2C0478B7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>Roman Tvrzník</w:t>
      </w:r>
      <w:r w:rsidR="00D1461A" w:rsidRPr="00D1461A">
        <w:rPr>
          <w:rFonts w:ascii="Aptos" w:eastAsia="Aptos" w:hAnsi="Aptos" w:cs="Aptos"/>
          <w:color w:val="000000" w:themeColor="text1"/>
          <w:sz w:val="22"/>
          <w:szCs w:val="22"/>
        </w:rPr>
        <w:t>.</w:t>
      </w:r>
    </w:p>
    <w:p w14:paraId="4D045A76" w14:textId="77777777" w:rsidR="0095637E" w:rsidRDefault="0095637E" w:rsidP="0095637E">
      <w:pPr>
        <w:spacing w:before="240" w:after="240"/>
        <w:jc w:val="both"/>
        <w:rPr>
          <w:rFonts w:ascii="Aptos" w:eastAsia="Aptos" w:hAnsi="Aptos" w:cs="Aptos"/>
          <w:sz w:val="22"/>
          <w:szCs w:val="22"/>
        </w:rPr>
      </w:pPr>
      <w:r w:rsidRPr="5F5567E2">
        <w:rPr>
          <w:rFonts w:ascii="Aptos" w:eastAsia="Aptos" w:hAnsi="Aptos" w:cs="Aptos"/>
          <w:sz w:val="22"/>
          <w:szCs w:val="22"/>
        </w:rPr>
        <w:t>Společnost Elektrowin, největší kolektivní systém pro zpětný odběr elektrozařízení v Česku, letos slaví 20 let své činnosti. Za dvě dekády zajistil</w:t>
      </w:r>
      <w:r>
        <w:rPr>
          <w:rFonts w:ascii="Aptos" w:eastAsia="Aptos" w:hAnsi="Aptos" w:cs="Aptos"/>
          <w:sz w:val="22"/>
          <w:szCs w:val="22"/>
        </w:rPr>
        <w:t>a</w:t>
      </w:r>
      <w:r w:rsidRPr="5F5567E2">
        <w:rPr>
          <w:rFonts w:ascii="Aptos" w:eastAsia="Aptos" w:hAnsi="Aptos" w:cs="Aptos"/>
          <w:sz w:val="22"/>
          <w:szCs w:val="22"/>
        </w:rPr>
        <w:t xml:space="preserve"> sběr více než 600 tisíc tun elektroodpadu. Tento úspěch by nebyl možný bez zodpovědného přístupu české veřejnosti a </w:t>
      </w:r>
      <w:r w:rsidRPr="5F5567E2">
        <w:rPr>
          <w:rFonts w:ascii="Aptos" w:eastAsia="Aptos" w:hAnsi="Aptos" w:cs="Aptos"/>
          <w:b/>
          <w:bCs/>
          <w:sz w:val="22"/>
          <w:szCs w:val="22"/>
        </w:rPr>
        <w:t>důsledného budování sběrné sítě</w:t>
      </w:r>
      <w:r w:rsidRPr="5F5567E2">
        <w:rPr>
          <w:rFonts w:ascii="Aptos" w:eastAsia="Aptos" w:hAnsi="Aptos" w:cs="Aptos"/>
          <w:sz w:val="22"/>
          <w:szCs w:val="22"/>
        </w:rPr>
        <w:t>, která dnes čítá tisíce míst po celé republice – včetně těch v Královéhradeckém kraji.</w:t>
      </w:r>
    </w:p>
    <w:p w14:paraId="2B12682B" w14:textId="77777777" w:rsidR="00E641DF" w:rsidRDefault="00F85B9E" w:rsidP="2C0478B7">
      <w:pPr>
        <w:spacing w:line="276" w:lineRule="auto"/>
        <w:jc w:val="both"/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</w:pPr>
      <w:r w:rsidRPr="00F85B9E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 xml:space="preserve">Hradec </w:t>
      </w:r>
      <w:r w:rsidRPr="00F45FF2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>Králové</w:t>
      </w:r>
      <w:r w:rsidR="14A12091" w:rsidRPr="00F45FF2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 xml:space="preserve"> i celý kraj recykluje</w:t>
      </w:r>
      <w:r w:rsidR="14A12091" w:rsidRPr="007A00BB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 xml:space="preserve"> už téměř 20 let</w:t>
      </w:r>
    </w:p>
    <w:p w14:paraId="77852CA3" w14:textId="2CC573CD" w:rsidR="00C21976" w:rsidRDefault="62044C78" w:rsidP="00E641DF">
      <w:pPr>
        <w:spacing w:line="276" w:lineRule="auto"/>
        <w:jc w:val="both"/>
        <w:rPr>
          <w:rFonts w:ascii="Aptos" w:eastAsia="Aptos" w:hAnsi="Aptos" w:cs="Aptos"/>
          <w:color w:val="000000" w:themeColor="text1"/>
          <w:sz w:val="22"/>
          <w:szCs w:val="22"/>
        </w:rPr>
      </w:pPr>
      <w:r w:rsidRPr="06E16E21">
        <w:rPr>
          <w:rFonts w:ascii="Aptos" w:eastAsia="Aptos" w:hAnsi="Aptos" w:cs="Aptos"/>
          <w:color w:val="000000" w:themeColor="text1"/>
          <w:sz w:val="22"/>
          <w:szCs w:val="22"/>
        </w:rPr>
        <w:t>V Česku se každoročně vyřadí statisíce tun vysloužilých elektrospotřebičů.</w:t>
      </w:r>
      <w:r w:rsidR="2FD4EDAE" w:rsidRPr="06E16E21">
        <w:rPr>
          <w:rFonts w:ascii="Aptos" w:eastAsia="Aptos" w:hAnsi="Aptos" w:cs="Aptos"/>
          <w:color w:val="000000" w:themeColor="text1"/>
          <w:sz w:val="22"/>
          <w:szCs w:val="22"/>
        </w:rPr>
        <w:t xml:space="preserve"> </w:t>
      </w:r>
      <w:r w:rsidR="7CDAAE4C" w:rsidRPr="06E16E21">
        <w:rPr>
          <w:rFonts w:ascii="Aptos" w:eastAsia="Aptos" w:hAnsi="Aptos" w:cs="Aptos"/>
          <w:color w:val="000000" w:themeColor="text1"/>
          <w:sz w:val="22"/>
          <w:szCs w:val="22"/>
        </w:rPr>
        <w:t xml:space="preserve">Hradec Králové v recyklaci nezahálí! Jeho obyvatelé za poslední dvě dekády odevzdali přes 4 300 tun vysloužilých elektrospotřebičů, což pro představu odpovídá váze </w:t>
      </w:r>
      <w:r w:rsidR="7CDAAE4C" w:rsidRPr="06E16E21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>11 souprav Pendolina</w:t>
      </w:r>
      <w:r w:rsidR="7CDAAE4C" w:rsidRPr="06E16E21">
        <w:rPr>
          <w:rFonts w:ascii="Aptos" w:eastAsia="Aptos" w:hAnsi="Aptos" w:cs="Aptos"/>
          <w:color w:val="000000" w:themeColor="text1"/>
          <w:sz w:val="22"/>
          <w:szCs w:val="22"/>
        </w:rPr>
        <w:t xml:space="preserve">. </w:t>
      </w:r>
      <w:r w:rsidR="44EBEC02" w:rsidRPr="06E16E21">
        <w:rPr>
          <w:rFonts w:ascii="Aptos" w:eastAsia="Aptos" w:hAnsi="Aptos" w:cs="Aptos"/>
          <w:color w:val="000000" w:themeColor="text1"/>
          <w:sz w:val="22"/>
          <w:szCs w:val="22"/>
        </w:rPr>
        <w:t xml:space="preserve">Díky tomu město </w:t>
      </w:r>
      <w:r w:rsidR="44EBEC02" w:rsidRPr="06E16E21">
        <w:rPr>
          <w:rFonts w:ascii="Aptos" w:eastAsia="Aptos" w:hAnsi="Aptos" w:cs="Aptos"/>
          <w:color w:val="000000" w:themeColor="text1"/>
          <w:sz w:val="22"/>
          <w:szCs w:val="22"/>
        </w:rPr>
        <w:lastRenderedPageBreak/>
        <w:t xml:space="preserve">pomohlo snížit emise skleníkových plynů o </w:t>
      </w:r>
      <w:r w:rsidR="058431B2" w:rsidRPr="06E16E21">
        <w:rPr>
          <w:rFonts w:ascii="Aptos" w:eastAsia="Aptos" w:hAnsi="Aptos" w:cs="Aptos"/>
          <w:color w:val="000000" w:themeColor="text1"/>
          <w:sz w:val="22"/>
          <w:szCs w:val="22"/>
        </w:rPr>
        <w:t>42</w:t>
      </w:r>
      <w:r w:rsidR="44EBEC02" w:rsidRPr="06E16E21">
        <w:rPr>
          <w:rFonts w:ascii="Aptos" w:eastAsia="Aptos" w:hAnsi="Aptos" w:cs="Aptos"/>
          <w:color w:val="000000" w:themeColor="text1"/>
          <w:sz w:val="22"/>
          <w:szCs w:val="22"/>
        </w:rPr>
        <w:t xml:space="preserve"> </w:t>
      </w:r>
      <w:r w:rsidR="058431B2" w:rsidRPr="06E16E21">
        <w:rPr>
          <w:rFonts w:ascii="Aptos" w:eastAsia="Aptos" w:hAnsi="Aptos" w:cs="Aptos"/>
          <w:color w:val="000000" w:themeColor="text1"/>
          <w:sz w:val="22"/>
          <w:szCs w:val="22"/>
        </w:rPr>
        <w:t>8</w:t>
      </w:r>
      <w:r w:rsidR="44EBEC02" w:rsidRPr="06E16E21">
        <w:rPr>
          <w:rFonts w:ascii="Aptos" w:eastAsia="Aptos" w:hAnsi="Aptos" w:cs="Aptos"/>
          <w:color w:val="000000" w:themeColor="text1"/>
          <w:sz w:val="22"/>
          <w:szCs w:val="22"/>
        </w:rPr>
        <w:t xml:space="preserve">00 tun CO₂ a ušetřit </w:t>
      </w:r>
      <w:r w:rsidR="46488660" w:rsidRPr="06E16E21">
        <w:rPr>
          <w:rFonts w:ascii="Aptos" w:eastAsia="Aptos" w:hAnsi="Aptos" w:cs="Aptos"/>
          <w:color w:val="000000" w:themeColor="text1"/>
          <w:sz w:val="22"/>
          <w:szCs w:val="22"/>
        </w:rPr>
        <w:t>více než</w:t>
      </w:r>
      <w:r w:rsidR="058431B2" w:rsidRPr="06E16E21">
        <w:rPr>
          <w:rFonts w:ascii="Aptos" w:eastAsia="Aptos" w:hAnsi="Aptos" w:cs="Aptos"/>
          <w:color w:val="000000" w:themeColor="text1"/>
          <w:sz w:val="22"/>
          <w:szCs w:val="22"/>
        </w:rPr>
        <w:t xml:space="preserve"> 2</w:t>
      </w:r>
      <w:r w:rsidR="44EBEC02" w:rsidRPr="06E16E21">
        <w:rPr>
          <w:rFonts w:ascii="Aptos" w:eastAsia="Aptos" w:hAnsi="Aptos" w:cs="Aptos"/>
          <w:color w:val="000000" w:themeColor="text1"/>
          <w:sz w:val="22"/>
          <w:szCs w:val="22"/>
        </w:rPr>
        <w:t xml:space="preserve"> milion</w:t>
      </w:r>
      <w:r w:rsidR="058431B2" w:rsidRPr="06E16E21">
        <w:rPr>
          <w:rFonts w:ascii="Aptos" w:eastAsia="Aptos" w:hAnsi="Aptos" w:cs="Aptos"/>
          <w:color w:val="000000" w:themeColor="text1"/>
          <w:sz w:val="22"/>
          <w:szCs w:val="22"/>
        </w:rPr>
        <w:t>y</w:t>
      </w:r>
      <w:r w:rsidR="44EBEC02" w:rsidRPr="06E16E21">
        <w:rPr>
          <w:rFonts w:ascii="Aptos" w:eastAsia="Aptos" w:hAnsi="Aptos" w:cs="Aptos"/>
          <w:color w:val="000000" w:themeColor="text1"/>
          <w:sz w:val="22"/>
          <w:szCs w:val="22"/>
        </w:rPr>
        <w:t xml:space="preserve"> litrů ropy a </w:t>
      </w:r>
      <w:r w:rsidR="46488660" w:rsidRPr="06E16E21">
        <w:rPr>
          <w:rFonts w:ascii="Aptos" w:eastAsia="Aptos" w:hAnsi="Aptos" w:cs="Aptos"/>
          <w:color w:val="000000" w:themeColor="text1"/>
          <w:sz w:val="22"/>
          <w:szCs w:val="22"/>
        </w:rPr>
        <w:t>přes</w:t>
      </w:r>
      <w:r w:rsidR="058431B2" w:rsidRPr="06E16E21">
        <w:rPr>
          <w:rFonts w:ascii="Aptos" w:eastAsia="Aptos" w:hAnsi="Aptos" w:cs="Aptos"/>
          <w:color w:val="000000" w:themeColor="text1"/>
          <w:sz w:val="22"/>
          <w:szCs w:val="22"/>
        </w:rPr>
        <w:t xml:space="preserve"> 2</w:t>
      </w:r>
      <w:r w:rsidR="44EBEC02" w:rsidRPr="06E16E21">
        <w:rPr>
          <w:rFonts w:ascii="Aptos" w:eastAsia="Aptos" w:hAnsi="Aptos" w:cs="Aptos"/>
          <w:color w:val="000000" w:themeColor="text1"/>
          <w:sz w:val="22"/>
          <w:szCs w:val="22"/>
        </w:rPr>
        <w:t xml:space="preserve"> milion</w:t>
      </w:r>
      <w:r w:rsidR="058431B2" w:rsidRPr="06E16E21">
        <w:rPr>
          <w:rFonts w:ascii="Aptos" w:eastAsia="Aptos" w:hAnsi="Aptos" w:cs="Aptos"/>
          <w:color w:val="000000" w:themeColor="text1"/>
          <w:sz w:val="22"/>
          <w:szCs w:val="22"/>
        </w:rPr>
        <w:t>y</w:t>
      </w:r>
      <w:r w:rsidR="44EBEC02" w:rsidRPr="06E16E21">
        <w:rPr>
          <w:rFonts w:ascii="Aptos" w:eastAsia="Aptos" w:hAnsi="Aptos" w:cs="Aptos"/>
          <w:color w:val="000000" w:themeColor="text1"/>
          <w:sz w:val="22"/>
          <w:szCs w:val="22"/>
        </w:rPr>
        <w:t xml:space="preserve"> kg železa.</w:t>
      </w:r>
    </w:p>
    <w:p w14:paraId="6FC89492" w14:textId="57FC0FF6" w:rsidR="19B2C34A" w:rsidRDefault="19B2C34A" w:rsidP="5769FC6C">
      <w:pPr>
        <w:spacing w:line="257" w:lineRule="auto"/>
        <w:jc w:val="both"/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</w:pPr>
      <w:r w:rsidRPr="5769FC6C">
        <w:rPr>
          <w:rFonts w:ascii="Aptos" w:eastAsia="Aptos" w:hAnsi="Aptos" w:cs="Aptos"/>
          <w:color w:val="000000" w:themeColor="text1"/>
          <w:sz w:val="22"/>
          <w:szCs w:val="22"/>
        </w:rPr>
        <w:t>„</w:t>
      </w:r>
      <w:r w:rsidRPr="5769FC6C">
        <w:rPr>
          <w:rFonts w:ascii="Aptos" w:eastAsia="Aptos" w:hAnsi="Aptos" w:cs="Aptos"/>
          <w:i/>
          <w:iCs/>
          <w:color w:val="000000" w:themeColor="text1"/>
          <w:sz w:val="22"/>
          <w:szCs w:val="22"/>
        </w:rPr>
        <w:t>Od roku 2006, kdy naše město spolupracuje s Elektrowinem, si obyvatelé Hradce Králové zvykli bezplatně odevzdávat elektro na jednom ze čtyř sběrných dvorů. Věřím, že tato výstava nabídne návštěvníkům odpovědi na aktuální otázky týkající se recyklace elektra</w:t>
      </w:r>
      <w:r w:rsidRPr="5769FC6C">
        <w:rPr>
          <w:rFonts w:ascii="Aptos" w:eastAsia="Aptos" w:hAnsi="Aptos" w:cs="Aptos"/>
          <w:color w:val="000000" w:themeColor="text1"/>
          <w:sz w:val="22"/>
          <w:szCs w:val="22"/>
        </w:rPr>
        <w:t>,“ říká k</w:t>
      </w:r>
      <w:r w:rsidR="3B87B29D" w:rsidRPr="5769FC6C">
        <w:rPr>
          <w:rFonts w:ascii="Aptos" w:eastAsia="Aptos" w:hAnsi="Aptos" w:cs="Aptos"/>
          <w:color w:val="000000" w:themeColor="text1"/>
          <w:sz w:val="22"/>
          <w:szCs w:val="22"/>
        </w:rPr>
        <w:t>e</w:t>
      </w:r>
      <w:r w:rsidRPr="5769FC6C">
        <w:rPr>
          <w:rFonts w:ascii="Aptos" w:eastAsia="Aptos" w:hAnsi="Aptos" w:cs="Aptos"/>
          <w:color w:val="000000" w:themeColor="text1"/>
          <w:sz w:val="22"/>
          <w:szCs w:val="22"/>
        </w:rPr>
        <w:t xml:space="preserve"> spolupráci s Elektrowinem </w:t>
      </w:r>
      <w:r w:rsidRPr="5769FC6C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>Lukáš Řádek, náměstek primátorky statutárního města Hradce Králové.</w:t>
      </w:r>
    </w:p>
    <w:p w14:paraId="3D52F509" w14:textId="792FA285" w:rsidR="00C21976" w:rsidRDefault="0D21DA9D" w:rsidP="2C0478B7">
      <w:pPr>
        <w:spacing w:line="276" w:lineRule="auto"/>
        <w:jc w:val="both"/>
        <w:rPr>
          <w:rFonts w:ascii="Aptos" w:eastAsia="Aptos" w:hAnsi="Aptos" w:cs="Aptos"/>
          <w:color w:val="000000" w:themeColor="text1"/>
          <w:sz w:val="22"/>
          <w:szCs w:val="22"/>
        </w:rPr>
      </w:pPr>
      <w:r w:rsidRPr="52797E15">
        <w:rPr>
          <w:rFonts w:ascii="Aptos" w:eastAsia="Aptos" w:hAnsi="Aptos" w:cs="Aptos"/>
          <w:color w:val="000000" w:themeColor="text1"/>
          <w:sz w:val="22"/>
          <w:szCs w:val="22"/>
        </w:rPr>
        <w:t xml:space="preserve">Nejen </w:t>
      </w:r>
      <w:r w:rsidR="42282332" w:rsidRPr="52797E15">
        <w:rPr>
          <w:rFonts w:ascii="Aptos" w:eastAsia="Aptos" w:hAnsi="Aptos" w:cs="Aptos"/>
          <w:color w:val="000000" w:themeColor="text1"/>
          <w:sz w:val="22"/>
          <w:szCs w:val="22"/>
        </w:rPr>
        <w:t xml:space="preserve">v </w:t>
      </w:r>
      <w:r w:rsidR="78FA384D" w:rsidRPr="52797E15">
        <w:rPr>
          <w:rFonts w:ascii="Aptos" w:eastAsia="Aptos" w:hAnsi="Aptos" w:cs="Aptos"/>
          <w:color w:val="000000" w:themeColor="text1"/>
          <w:sz w:val="22"/>
          <w:szCs w:val="22"/>
        </w:rPr>
        <w:t>Hradc</w:t>
      </w:r>
      <w:r w:rsidR="42282332" w:rsidRPr="52797E15">
        <w:rPr>
          <w:rFonts w:ascii="Aptos" w:eastAsia="Aptos" w:hAnsi="Aptos" w:cs="Aptos"/>
          <w:color w:val="000000" w:themeColor="text1"/>
          <w:sz w:val="22"/>
          <w:szCs w:val="22"/>
        </w:rPr>
        <w:t>i</w:t>
      </w:r>
      <w:r w:rsidR="78FA384D" w:rsidRPr="52797E15">
        <w:rPr>
          <w:rFonts w:ascii="Aptos" w:eastAsia="Aptos" w:hAnsi="Aptos" w:cs="Aptos"/>
          <w:color w:val="000000" w:themeColor="text1"/>
          <w:sz w:val="22"/>
          <w:szCs w:val="22"/>
        </w:rPr>
        <w:t xml:space="preserve"> Králové</w:t>
      </w:r>
      <w:r w:rsidRPr="52797E15">
        <w:rPr>
          <w:rFonts w:ascii="Aptos" w:eastAsia="Aptos" w:hAnsi="Aptos" w:cs="Aptos"/>
          <w:color w:val="000000" w:themeColor="text1"/>
          <w:sz w:val="22"/>
          <w:szCs w:val="22"/>
        </w:rPr>
        <w:t xml:space="preserve">, ale </w:t>
      </w:r>
      <w:r w:rsidR="658992E5" w:rsidRPr="52797E15">
        <w:rPr>
          <w:rFonts w:ascii="Aptos" w:eastAsia="Aptos" w:hAnsi="Aptos" w:cs="Aptos"/>
          <w:color w:val="000000" w:themeColor="text1"/>
          <w:sz w:val="22"/>
          <w:szCs w:val="22"/>
        </w:rPr>
        <w:t>t</w:t>
      </w:r>
      <w:r w:rsidR="6F47104F" w:rsidRPr="52797E15">
        <w:rPr>
          <w:rFonts w:ascii="Aptos" w:eastAsia="Aptos" w:hAnsi="Aptos" w:cs="Aptos"/>
          <w:color w:val="000000" w:themeColor="text1"/>
          <w:sz w:val="22"/>
          <w:szCs w:val="22"/>
        </w:rPr>
        <w:t>ak</w:t>
      </w:r>
      <w:r w:rsidR="658992E5" w:rsidRPr="52797E15">
        <w:rPr>
          <w:rFonts w:ascii="Aptos" w:eastAsia="Aptos" w:hAnsi="Aptos" w:cs="Aptos"/>
          <w:color w:val="000000" w:themeColor="text1"/>
          <w:sz w:val="22"/>
          <w:szCs w:val="22"/>
        </w:rPr>
        <w:t xml:space="preserve">é </w:t>
      </w:r>
      <w:r w:rsidR="42282332" w:rsidRPr="52797E15">
        <w:rPr>
          <w:rFonts w:ascii="Aptos" w:eastAsia="Aptos" w:hAnsi="Aptos" w:cs="Aptos"/>
          <w:color w:val="000000" w:themeColor="text1"/>
          <w:sz w:val="22"/>
          <w:szCs w:val="22"/>
        </w:rPr>
        <w:t xml:space="preserve">v </w:t>
      </w:r>
      <w:r w:rsidRPr="52797E15">
        <w:rPr>
          <w:rFonts w:ascii="Aptos" w:eastAsia="Aptos" w:hAnsi="Aptos" w:cs="Aptos"/>
          <w:color w:val="000000" w:themeColor="text1"/>
          <w:sz w:val="22"/>
          <w:szCs w:val="22"/>
        </w:rPr>
        <w:t>cel</w:t>
      </w:r>
      <w:r w:rsidR="42282332" w:rsidRPr="52797E15">
        <w:rPr>
          <w:rFonts w:ascii="Aptos" w:eastAsia="Aptos" w:hAnsi="Aptos" w:cs="Aptos"/>
          <w:color w:val="000000" w:themeColor="text1"/>
          <w:sz w:val="22"/>
          <w:szCs w:val="22"/>
        </w:rPr>
        <w:t>ém</w:t>
      </w:r>
      <w:r w:rsidRPr="52797E15">
        <w:rPr>
          <w:rFonts w:ascii="Aptos" w:eastAsia="Aptos" w:hAnsi="Aptos" w:cs="Aptos"/>
          <w:color w:val="000000" w:themeColor="text1"/>
          <w:sz w:val="22"/>
          <w:szCs w:val="22"/>
        </w:rPr>
        <w:t xml:space="preserve"> </w:t>
      </w:r>
      <w:r w:rsidR="608DDEB2" w:rsidRPr="52797E15">
        <w:rPr>
          <w:rFonts w:ascii="Aptos" w:eastAsia="Aptos" w:hAnsi="Aptos" w:cs="Aptos"/>
          <w:color w:val="000000" w:themeColor="text1"/>
          <w:sz w:val="22"/>
          <w:szCs w:val="22"/>
        </w:rPr>
        <w:t>Královéhradecké</w:t>
      </w:r>
      <w:r w:rsidR="42282332" w:rsidRPr="52797E15">
        <w:rPr>
          <w:rFonts w:ascii="Aptos" w:eastAsia="Aptos" w:hAnsi="Aptos" w:cs="Aptos"/>
          <w:color w:val="000000" w:themeColor="text1"/>
          <w:sz w:val="22"/>
          <w:szCs w:val="22"/>
        </w:rPr>
        <w:t>m</w:t>
      </w:r>
      <w:r w:rsidRPr="52797E15">
        <w:rPr>
          <w:rFonts w:ascii="Aptos" w:eastAsia="Aptos" w:hAnsi="Aptos" w:cs="Aptos"/>
          <w:color w:val="000000" w:themeColor="text1"/>
          <w:sz w:val="22"/>
          <w:szCs w:val="22"/>
        </w:rPr>
        <w:t xml:space="preserve"> kraj</w:t>
      </w:r>
      <w:r w:rsidR="42282332" w:rsidRPr="52797E15">
        <w:rPr>
          <w:rFonts w:ascii="Aptos" w:eastAsia="Aptos" w:hAnsi="Aptos" w:cs="Aptos"/>
          <w:color w:val="000000" w:themeColor="text1"/>
          <w:sz w:val="22"/>
          <w:szCs w:val="22"/>
        </w:rPr>
        <w:t>i</w:t>
      </w:r>
      <w:r w:rsidRPr="52797E15">
        <w:rPr>
          <w:rFonts w:ascii="Aptos" w:eastAsia="Aptos" w:hAnsi="Aptos" w:cs="Aptos"/>
          <w:color w:val="000000" w:themeColor="text1"/>
          <w:sz w:val="22"/>
          <w:szCs w:val="22"/>
        </w:rPr>
        <w:t xml:space="preserve"> </w:t>
      </w:r>
      <w:r w:rsidR="78FA384D" w:rsidRPr="52797E15">
        <w:rPr>
          <w:rFonts w:ascii="Aptos" w:eastAsia="Aptos" w:hAnsi="Aptos" w:cs="Aptos"/>
          <w:color w:val="000000" w:themeColor="text1"/>
          <w:sz w:val="22"/>
          <w:szCs w:val="22"/>
        </w:rPr>
        <w:t xml:space="preserve">přistupují </w:t>
      </w:r>
      <w:r w:rsidR="42282332" w:rsidRPr="52797E15">
        <w:rPr>
          <w:rFonts w:ascii="Aptos" w:eastAsia="Aptos" w:hAnsi="Aptos" w:cs="Aptos"/>
          <w:color w:val="000000" w:themeColor="text1"/>
          <w:sz w:val="22"/>
          <w:szCs w:val="22"/>
        </w:rPr>
        <w:t xml:space="preserve">obyvatelé </w:t>
      </w:r>
      <w:r w:rsidR="51333EEF" w:rsidRPr="52797E15">
        <w:rPr>
          <w:rFonts w:ascii="Aptos" w:eastAsia="Aptos" w:hAnsi="Aptos" w:cs="Aptos"/>
          <w:color w:val="000000" w:themeColor="text1"/>
          <w:sz w:val="22"/>
          <w:szCs w:val="22"/>
        </w:rPr>
        <w:t xml:space="preserve">k recyklaci zodpovědně. </w:t>
      </w:r>
      <w:r w:rsidRPr="52797E15">
        <w:rPr>
          <w:rFonts w:ascii="Aptos" w:eastAsia="Aptos" w:hAnsi="Aptos" w:cs="Aptos"/>
          <w:color w:val="000000" w:themeColor="text1"/>
          <w:sz w:val="22"/>
          <w:szCs w:val="22"/>
        </w:rPr>
        <w:t>Od roku 20</w:t>
      </w:r>
      <w:r w:rsidR="1DF0A49B" w:rsidRPr="52797E15">
        <w:rPr>
          <w:rFonts w:ascii="Aptos" w:eastAsia="Aptos" w:hAnsi="Aptos" w:cs="Aptos"/>
          <w:color w:val="000000" w:themeColor="text1"/>
          <w:sz w:val="22"/>
          <w:szCs w:val="22"/>
        </w:rPr>
        <w:t>05</w:t>
      </w:r>
      <w:r w:rsidRPr="52797E15">
        <w:rPr>
          <w:rFonts w:ascii="Aptos" w:eastAsia="Aptos" w:hAnsi="Aptos" w:cs="Aptos"/>
          <w:color w:val="000000" w:themeColor="text1"/>
          <w:sz w:val="22"/>
          <w:szCs w:val="22"/>
        </w:rPr>
        <w:t xml:space="preserve"> na sběrných místech po celém kraji </w:t>
      </w:r>
      <w:r w:rsidRPr="52797E15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 xml:space="preserve">odevzdali přes </w:t>
      </w:r>
      <w:r w:rsidR="1513D79C" w:rsidRPr="52797E15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>38</w:t>
      </w:r>
      <w:r w:rsidRPr="52797E15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 xml:space="preserve"> 000 tun elektrozařízení</w:t>
      </w:r>
      <w:r w:rsidRPr="52797E15">
        <w:rPr>
          <w:rFonts w:ascii="Aptos" w:eastAsia="Aptos" w:hAnsi="Aptos" w:cs="Aptos"/>
          <w:color w:val="000000" w:themeColor="text1"/>
          <w:sz w:val="22"/>
          <w:szCs w:val="22"/>
        </w:rPr>
        <w:t xml:space="preserve">, to je více než </w:t>
      </w:r>
      <w:r w:rsidR="1513D79C" w:rsidRPr="52797E15">
        <w:rPr>
          <w:rFonts w:ascii="Aptos" w:eastAsia="Aptos" w:hAnsi="Aptos" w:cs="Aptos"/>
          <w:color w:val="000000" w:themeColor="text1"/>
          <w:sz w:val="22"/>
          <w:szCs w:val="22"/>
        </w:rPr>
        <w:t>68,5</w:t>
      </w:r>
      <w:r w:rsidRPr="52797E15">
        <w:rPr>
          <w:rFonts w:ascii="Aptos" w:eastAsia="Aptos" w:hAnsi="Aptos" w:cs="Aptos"/>
          <w:color w:val="000000" w:themeColor="text1"/>
          <w:sz w:val="22"/>
          <w:szCs w:val="22"/>
        </w:rPr>
        <w:t xml:space="preserve"> kg na obyvatele</w:t>
      </w:r>
      <w:r w:rsidR="658992E5" w:rsidRPr="52797E15">
        <w:rPr>
          <w:rFonts w:ascii="Aptos" w:eastAsia="Aptos" w:hAnsi="Aptos" w:cs="Aptos"/>
          <w:color w:val="000000" w:themeColor="text1"/>
          <w:sz w:val="22"/>
          <w:szCs w:val="22"/>
        </w:rPr>
        <w:t>!</w:t>
      </w:r>
      <w:r w:rsidRPr="52797E15">
        <w:rPr>
          <w:rFonts w:ascii="Aptos" w:eastAsia="Aptos" w:hAnsi="Aptos" w:cs="Aptos"/>
          <w:color w:val="000000" w:themeColor="text1"/>
          <w:sz w:val="22"/>
          <w:szCs w:val="22"/>
        </w:rPr>
        <w:t xml:space="preserve"> </w:t>
      </w:r>
      <w:r w:rsidR="5F48187F" w:rsidRPr="52797E15">
        <w:rPr>
          <w:rFonts w:ascii="Aptos" w:eastAsia="Aptos" w:hAnsi="Aptos" w:cs="Aptos"/>
          <w:color w:val="000000" w:themeColor="text1"/>
          <w:sz w:val="22"/>
          <w:szCs w:val="22"/>
        </w:rPr>
        <w:t>Vysloužilé</w:t>
      </w:r>
      <w:r w:rsidRPr="52797E15">
        <w:rPr>
          <w:rFonts w:ascii="Aptos" w:eastAsia="Aptos" w:hAnsi="Aptos" w:cs="Aptos"/>
          <w:color w:val="000000" w:themeColor="text1"/>
          <w:sz w:val="22"/>
          <w:szCs w:val="22"/>
        </w:rPr>
        <w:t xml:space="preserve"> spotřebiče mohou obyvatelé </w:t>
      </w:r>
      <w:r w:rsidR="42282332" w:rsidRPr="52797E15">
        <w:rPr>
          <w:rFonts w:ascii="Aptos" w:eastAsia="Aptos" w:hAnsi="Aptos" w:cs="Aptos"/>
          <w:color w:val="000000" w:themeColor="text1"/>
          <w:sz w:val="22"/>
          <w:szCs w:val="22"/>
        </w:rPr>
        <w:t>Královéhradeckého</w:t>
      </w:r>
      <w:r w:rsidRPr="52797E15">
        <w:rPr>
          <w:rFonts w:ascii="Aptos" w:eastAsia="Aptos" w:hAnsi="Aptos" w:cs="Aptos"/>
          <w:color w:val="000000" w:themeColor="text1"/>
          <w:sz w:val="22"/>
          <w:szCs w:val="22"/>
        </w:rPr>
        <w:t xml:space="preserve"> kraje snadno odevzdat </w:t>
      </w:r>
      <w:r w:rsidR="04E06F0B" w:rsidRPr="52797E15">
        <w:rPr>
          <w:rFonts w:ascii="Aptos" w:eastAsia="Aptos" w:hAnsi="Aptos" w:cs="Aptos"/>
          <w:color w:val="000000" w:themeColor="text1"/>
          <w:sz w:val="22"/>
          <w:szCs w:val="22"/>
        </w:rPr>
        <w:t>na</w:t>
      </w:r>
      <w:r w:rsidR="1989DB1B" w:rsidRPr="52797E15">
        <w:rPr>
          <w:rFonts w:ascii="Aptos" w:eastAsia="Aptos" w:hAnsi="Aptos" w:cs="Aptos"/>
          <w:color w:val="000000" w:themeColor="text1"/>
          <w:sz w:val="22"/>
          <w:szCs w:val="22"/>
        </w:rPr>
        <w:t> </w:t>
      </w:r>
      <w:r w:rsidR="1DF0A49B" w:rsidRPr="52797E15">
        <w:rPr>
          <w:rFonts w:ascii="Aptos" w:eastAsia="Aptos" w:hAnsi="Aptos" w:cs="Aptos"/>
          <w:color w:val="000000" w:themeColor="text1"/>
          <w:sz w:val="22"/>
          <w:szCs w:val="22"/>
        </w:rPr>
        <w:t>71</w:t>
      </w:r>
      <w:r w:rsidR="1989DB1B" w:rsidRPr="52797E15">
        <w:rPr>
          <w:rFonts w:ascii="Aptos" w:eastAsia="Aptos" w:hAnsi="Aptos" w:cs="Aptos"/>
          <w:color w:val="000000" w:themeColor="text1"/>
          <w:sz w:val="22"/>
          <w:szCs w:val="22"/>
        </w:rPr>
        <w:t xml:space="preserve"> </w:t>
      </w:r>
      <w:r w:rsidRPr="52797E15">
        <w:rPr>
          <w:rFonts w:ascii="Aptos" w:eastAsia="Aptos" w:hAnsi="Aptos" w:cs="Aptos"/>
          <w:color w:val="000000" w:themeColor="text1"/>
          <w:sz w:val="22"/>
          <w:szCs w:val="22"/>
        </w:rPr>
        <w:t xml:space="preserve">veřejných sběrných místech rozmístěných </w:t>
      </w:r>
      <w:r w:rsidR="04E06F0B" w:rsidRPr="52797E15">
        <w:rPr>
          <w:rFonts w:ascii="Aptos" w:eastAsia="Aptos" w:hAnsi="Aptos" w:cs="Aptos"/>
          <w:color w:val="000000" w:themeColor="text1"/>
          <w:sz w:val="22"/>
          <w:szCs w:val="22"/>
        </w:rPr>
        <w:t>na celém území kraje.</w:t>
      </w:r>
    </w:p>
    <w:p w14:paraId="20EFCFF1" w14:textId="49AF5405" w:rsidR="00C21976" w:rsidRDefault="14A12091" w:rsidP="00246193">
      <w:pPr>
        <w:rPr>
          <w:rFonts w:ascii="Aptos" w:eastAsia="Aptos" w:hAnsi="Aptos" w:cs="Aptos"/>
          <w:color w:val="000000" w:themeColor="text1"/>
          <w:sz w:val="22"/>
          <w:szCs w:val="22"/>
        </w:rPr>
      </w:pPr>
      <w:r w:rsidRPr="2C0478B7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>O společnosti</w:t>
      </w:r>
    </w:p>
    <w:p w14:paraId="14501A95" w14:textId="370089EE" w:rsidR="00C21976" w:rsidRDefault="14A12091" w:rsidP="2C0478B7">
      <w:pPr>
        <w:jc w:val="both"/>
        <w:rPr>
          <w:rFonts w:ascii="Aptos" w:eastAsia="Aptos" w:hAnsi="Aptos" w:cs="Aptos"/>
          <w:color w:val="000000" w:themeColor="text1"/>
          <w:sz w:val="22"/>
          <w:szCs w:val="22"/>
        </w:rPr>
      </w:pPr>
      <w:r w:rsidRPr="2C0478B7">
        <w:rPr>
          <w:rFonts w:ascii="Aptos" w:eastAsia="Aptos" w:hAnsi="Aptos" w:cs="Aptos"/>
          <w:color w:val="000000" w:themeColor="text1"/>
          <w:sz w:val="22"/>
          <w:szCs w:val="22"/>
        </w:rPr>
        <w:t>Společnost ELEKTROWIN a.s. byla založena v</w:t>
      </w:r>
      <w:r w:rsidRPr="2C0478B7">
        <w:rPr>
          <w:rFonts w:ascii="Arial" w:eastAsia="Arial" w:hAnsi="Arial" w:cs="Arial"/>
          <w:color w:val="000000" w:themeColor="text1"/>
          <w:sz w:val="22"/>
          <w:szCs w:val="22"/>
        </w:rPr>
        <w:t> </w:t>
      </w:r>
      <w:r w:rsidRPr="2C0478B7">
        <w:rPr>
          <w:rFonts w:ascii="Aptos" w:eastAsia="Aptos" w:hAnsi="Aptos" w:cs="Aptos"/>
          <w:color w:val="000000" w:themeColor="text1"/>
          <w:sz w:val="22"/>
          <w:szCs w:val="22"/>
        </w:rPr>
        <w:t>roce 2005 výrobci velkých a malých domácích spotřebičů jako provozovatel kolektivního systému pro zpětný odběr a recyklaci elektrozařízení.</w:t>
      </w:r>
      <w:r w:rsidRPr="2C0478B7">
        <w:rPr>
          <w:rFonts w:ascii="Aptos" w:eastAsia="Aptos" w:hAnsi="Aptos" w:cs="Aptos"/>
          <w:i/>
          <w:iCs/>
          <w:color w:val="000000" w:themeColor="text1"/>
          <w:sz w:val="22"/>
          <w:szCs w:val="22"/>
        </w:rPr>
        <w:t xml:space="preserve"> </w:t>
      </w:r>
      <w:r w:rsidRPr="2C0478B7">
        <w:rPr>
          <w:rFonts w:ascii="Aptos" w:eastAsia="Aptos" w:hAnsi="Aptos" w:cs="Aptos"/>
          <w:color w:val="000000" w:themeColor="text1"/>
          <w:sz w:val="22"/>
          <w:szCs w:val="22"/>
        </w:rPr>
        <w:t>Od svého vzniku společnost více než 42 milionů vyřazených elektrospotřebičů o celkové hmotnosti přesahující 730 000 tun. Sběrná síť zahrnuje téměř 12 000 míst po celé České republice.</w:t>
      </w:r>
    </w:p>
    <w:p w14:paraId="72F1E228" w14:textId="176598E4" w:rsidR="00C21976" w:rsidRDefault="00C21976" w:rsidP="2C0478B7">
      <w:pPr>
        <w:jc w:val="both"/>
        <w:rPr>
          <w:rFonts w:ascii="Aptos" w:eastAsia="Aptos" w:hAnsi="Aptos" w:cs="Aptos"/>
          <w:color w:val="000000" w:themeColor="text1"/>
          <w:sz w:val="22"/>
          <w:szCs w:val="22"/>
        </w:rPr>
      </w:pPr>
    </w:p>
    <w:p w14:paraId="0C686CCE" w14:textId="0E78051C" w:rsidR="00C21976" w:rsidRDefault="14A12091" w:rsidP="2C0478B7">
      <w:pPr>
        <w:spacing w:after="0"/>
        <w:jc w:val="both"/>
        <w:rPr>
          <w:rFonts w:ascii="Aptos" w:eastAsia="Aptos" w:hAnsi="Aptos" w:cs="Aptos"/>
          <w:color w:val="000000" w:themeColor="text1"/>
        </w:rPr>
      </w:pPr>
      <w:r>
        <w:rPr>
          <w:noProof/>
        </w:rPr>
        <w:drawing>
          <wp:inline distT="0" distB="0" distL="0" distR="0" wp14:anchorId="3B9D8A8E" wp14:editId="4BD4DA6B">
            <wp:extent cx="5715000" cy="2143125"/>
            <wp:effectExtent l="0" t="0" r="0" b="0"/>
            <wp:docPr id="1780573101" name="Obrázek 1780573101" descr="Obrázek 1784201401, Obráz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2143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FE2F78" w14:textId="0F07C878" w:rsidR="00C21976" w:rsidRDefault="14A12091" w:rsidP="2C0478B7">
      <w:pPr>
        <w:spacing w:before="240"/>
        <w:jc w:val="both"/>
        <w:rPr>
          <w:rFonts w:ascii="Aptos" w:eastAsia="Aptos" w:hAnsi="Aptos" w:cs="Aptos"/>
          <w:color w:val="000000" w:themeColor="text1"/>
          <w:sz w:val="22"/>
          <w:szCs w:val="22"/>
        </w:rPr>
      </w:pPr>
      <w:r w:rsidRPr="2C0478B7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>Kontakt pro média</w:t>
      </w:r>
    </w:p>
    <w:p w14:paraId="6C7944ED" w14:textId="54C641AF" w:rsidR="00C21976" w:rsidRDefault="14A12091" w:rsidP="2C0478B7">
      <w:pPr>
        <w:spacing w:after="0"/>
        <w:jc w:val="both"/>
        <w:rPr>
          <w:rFonts w:ascii="Arial" w:eastAsia="Arial" w:hAnsi="Arial" w:cs="Arial"/>
          <w:color w:val="000000" w:themeColor="text1"/>
          <w:sz w:val="22"/>
          <w:szCs w:val="22"/>
        </w:rPr>
      </w:pPr>
      <w:r w:rsidRPr="2C0478B7">
        <w:rPr>
          <w:rFonts w:ascii="Aptos" w:eastAsia="Aptos" w:hAnsi="Aptos" w:cs="Aptos"/>
          <w:color w:val="000000" w:themeColor="text1"/>
          <w:sz w:val="22"/>
          <w:szCs w:val="22"/>
        </w:rPr>
        <w:t>Jméno: Jan Marxt</w:t>
      </w:r>
      <w:r w:rsidRPr="2C0478B7">
        <w:rPr>
          <w:rFonts w:ascii="Arial" w:eastAsia="Arial" w:hAnsi="Arial" w:cs="Arial"/>
          <w:color w:val="000000" w:themeColor="text1"/>
          <w:sz w:val="22"/>
          <w:szCs w:val="22"/>
        </w:rPr>
        <w:t> </w:t>
      </w:r>
    </w:p>
    <w:p w14:paraId="4A4A7879" w14:textId="30794BF7" w:rsidR="00C21976" w:rsidRDefault="14A12091" w:rsidP="2C0478B7">
      <w:pPr>
        <w:spacing w:after="0"/>
        <w:jc w:val="both"/>
        <w:rPr>
          <w:rFonts w:ascii="Aptos" w:eastAsia="Aptos" w:hAnsi="Aptos" w:cs="Aptos"/>
          <w:color w:val="000000" w:themeColor="text1"/>
          <w:sz w:val="22"/>
          <w:szCs w:val="22"/>
        </w:rPr>
      </w:pPr>
      <w:r w:rsidRPr="2C0478B7">
        <w:rPr>
          <w:rFonts w:ascii="Aptos" w:eastAsia="Aptos" w:hAnsi="Aptos" w:cs="Aptos"/>
          <w:color w:val="000000" w:themeColor="text1"/>
          <w:sz w:val="22"/>
          <w:szCs w:val="22"/>
        </w:rPr>
        <w:t>Telefon: 731</w:t>
      </w:r>
      <w:r w:rsidRPr="2C0478B7">
        <w:rPr>
          <w:rFonts w:ascii="Arial" w:eastAsia="Arial" w:hAnsi="Arial" w:cs="Arial"/>
          <w:color w:val="000000" w:themeColor="text1"/>
          <w:sz w:val="22"/>
          <w:szCs w:val="22"/>
        </w:rPr>
        <w:t> </w:t>
      </w:r>
      <w:r w:rsidRPr="2C0478B7">
        <w:rPr>
          <w:rFonts w:ascii="Aptos" w:eastAsia="Aptos" w:hAnsi="Aptos" w:cs="Aptos"/>
          <w:color w:val="000000" w:themeColor="text1"/>
          <w:sz w:val="22"/>
          <w:szCs w:val="22"/>
        </w:rPr>
        <w:t>454 175</w:t>
      </w:r>
      <w:r w:rsidRPr="2C0478B7">
        <w:rPr>
          <w:rFonts w:ascii="Arial" w:eastAsia="Arial" w:hAnsi="Arial" w:cs="Arial"/>
          <w:color w:val="000000" w:themeColor="text1"/>
          <w:sz w:val="22"/>
          <w:szCs w:val="22"/>
        </w:rPr>
        <w:t> </w:t>
      </w:r>
      <w:r w:rsidRPr="2C0478B7">
        <w:rPr>
          <w:rFonts w:ascii="Aptos" w:eastAsia="Aptos" w:hAnsi="Aptos" w:cs="Aptos"/>
          <w:color w:val="000000" w:themeColor="text1"/>
          <w:sz w:val="22"/>
          <w:szCs w:val="22"/>
        </w:rPr>
        <w:t> </w:t>
      </w:r>
    </w:p>
    <w:p w14:paraId="13EE3981" w14:textId="779992C6" w:rsidR="00C21976" w:rsidRDefault="14A12091" w:rsidP="2C0478B7">
      <w:pPr>
        <w:spacing w:after="0"/>
        <w:jc w:val="both"/>
        <w:rPr>
          <w:rFonts w:ascii="Aptos" w:eastAsia="Aptos" w:hAnsi="Aptos" w:cs="Aptos"/>
          <w:color w:val="000000" w:themeColor="text1"/>
          <w:sz w:val="22"/>
          <w:szCs w:val="22"/>
        </w:rPr>
      </w:pPr>
      <w:r w:rsidRPr="2C0478B7">
        <w:rPr>
          <w:rFonts w:ascii="Aptos" w:eastAsia="Aptos" w:hAnsi="Aptos" w:cs="Aptos"/>
          <w:color w:val="000000" w:themeColor="text1"/>
          <w:sz w:val="22"/>
          <w:szCs w:val="22"/>
        </w:rPr>
        <w:t xml:space="preserve">Email: </w:t>
      </w:r>
      <w:hyperlink r:id="rId8">
        <w:proofErr w:type="spellStart"/>
        <w:r w:rsidRPr="2C0478B7">
          <w:rPr>
            <w:rStyle w:val="Hypertextovodkaz"/>
            <w:rFonts w:ascii="Aptos" w:eastAsia="Aptos" w:hAnsi="Aptos" w:cs="Aptos"/>
            <w:sz w:val="22"/>
            <w:szCs w:val="22"/>
          </w:rPr>
          <w:t>jan.marxt</w:t>
        </w:r>
        <w:proofErr w:type="spellEnd"/>
        <w:r w:rsidRPr="2C0478B7">
          <w:rPr>
            <w:rStyle w:val="Hypertextovodkaz"/>
            <w:rFonts w:ascii="Aptos" w:eastAsia="Aptos" w:hAnsi="Aptos" w:cs="Aptos"/>
            <w:sz w:val="22"/>
            <w:szCs w:val="22"/>
            <w:lang w:val="en-US"/>
          </w:rPr>
          <w:t>@</w:t>
        </w:r>
        <w:proofErr w:type="spellStart"/>
        <w:r w:rsidRPr="2C0478B7">
          <w:rPr>
            <w:rStyle w:val="Hypertextovodkaz"/>
            <w:rFonts w:ascii="Aptos" w:eastAsia="Aptos" w:hAnsi="Aptos" w:cs="Aptos"/>
            <w:sz w:val="22"/>
            <w:szCs w:val="22"/>
          </w:rPr>
          <w:t>elektrowin.cz</w:t>
        </w:r>
        <w:proofErr w:type="spellEnd"/>
      </w:hyperlink>
      <w:r w:rsidRPr="2C0478B7">
        <w:rPr>
          <w:rFonts w:ascii="Arial" w:eastAsia="Arial" w:hAnsi="Arial" w:cs="Arial"/>
          <w:color w:val="000000" w:themeColor="text1"/>
          <w:sz w:val="22"/>
          <w:szCs w:val="22"/>
        </w:rPr>
        <w:t> </w:t>
      </w:r>
      <w:r w:rsidRPr="2C0478B7">
        <w:rPr>
          <w:rFonts w:ascii="Aptos" w:eastAsia="Aptos" w:hAnsi="Aptos" w:cs="Aptos"/>
          <w:color w:val="000000" w:themeColor="text1"/>
          <w:sz w:val="22"/>
          <w:szCs w:val="22"/>
        </w:rPr>
        <w:t> </w:t>
      </w:r>
    </w:p>
    <w:p w14:paraId="232D1EF0" w14:textId="0FF3BD50" w:rsidR="00C21976" w:rsidRDefault="14A12091" w:rsidP="2C0478B7">
      <w:pPr>
        <w:spacing w:after="0"/>
        <w:jc w:val="both"/>
        <w:rPr>
          <w:rFonts w:ascii="Aptos" w:eastAsia="Aptos" w:hAnsi="Aptos" w:cs="Aptos"/>
          <w:color w:val="000000" w:themeColor="text1"/>
          <w:sz w:val="22"/>
          <w:szCs w:val="22"/>
        </w:rPr>
      </w:pPr>
      <w:hyperlink r:id="rId9">
        <w:proofErr w:type="spellStart"/>
        <w:r w:rsidRPr="2C0478B7">
          <w:rPr>
            <w:rStyle w:val="Hypertextovodkaz"/>
            <w:rFonts w:ascii="Aptos" w:eastAsia="Aptos" w:hAnsi="Aptos" w:cs="Aptos"/>
            <w:i/>
            <w:iCs/>
            <w:sz w:val="22"/>
            <w:szCs w:val="22"/>
          </w:rPr>
          <w:t>www.elektrowin.cz</w:t>
        </w:r>
        <w:proofErr w:type="spellEnd"/>
      </w:hyperlink>
      <w:r w:rsidRPr="2C0478B7">
        <w:rPr>
          <w:rFonts w:ascii="Aptos" w:eastAsia="Aptos" w:hAnsi="Aptos" w:cs="Aptos"/>
          <w:color w:val="000000" w:themeColor="text1"/>
          <w:sz w:val="22"/>
          <w:szCs w:val="22"/>
        </w:rPr>
        <w:t> </w:t>
      </w:r>
    </w:p>
    <w:p w14:paraId="6342485E" w14:textId="506D6E60" w:rsidR="00C21976" w:rsidRDefault="00C21976" w:rsidP="2C0478B7">
      <w:pPr>
        <w:rPr>
          <w:rFonts w:ascii="Aptos" w:eastAsia="Aptos" w:hAnsi="Aptos" w:cs="Aptos"/>
          <w:color w:val="000000" w:themeColor="text1"/>
        </w:rPr>
      </w:pPr>
    </w:p>
    <w:p w14:paraId="075E9EEA" w14:textId="6484AEE6" w:rsidR="00C21976" w:rsidRDefault="00C21976"/>
    <w:sectPr w:rsidR="00C2197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72651497"/>
    <w:rsid w:val="00004D61"/>
    <w:rsid w:val="00023C63"/>
    <w:rsid w:val="00031F7D"/>
    <w:rsid w:val="000410E0"/>
    <w:rsid w:val="0005400A"/>
    <w:rsid w:val="00061D3E"/>
    <w:rsid w:val="000B2AF4"/>
    <w:rsid w:val="000C7B8A"/>
    <w:rsid w:val="000D22E6"/>
    <w:rsid w:val="001150DB"/>
    <w:rsid w:val="00143B3C"/>
    <w:rsid w:val="00181C74"/>
    <w:rsid w:val="001F25E6"/>
    <w:rsid w:val="001F7170"/>
    <w:rsid w:val="002146FF"/>
    <w:rsid w:val="00246193"/>
    <w:rsid w:val="00256E01"/>
    <w:rsid w:val="00285D1C"/>
    <w:rsid w:val="002A3182"/>
    <w:rsid w:val="002A584E"/>
    <w:rsid w:val="002A7AB3"/>
    <w:rsid w:val="002B4A8F"/>
    <w:rsid w:val="002B6FE4"/>
    <w:rsid w:val="002C47F2"/>
    <w:rsid w:val="003367B0"/>
    <w:rsid w:val="00351788"/>
    <w:rsid w:val="00362C79"/>
    <w:rsid w:val="00373E16"/>
    <w:rsid w:val="00375DC7"/>
    <w:rsid w:val="00391738"/>
    <w:rsid w:val="003D6BE3"/>
    <w:rsid w:val="003E7BE6"/>
    <w:rsid w:val="003F6F2A"/>
    <w:rsid w:val="00446479"/>
    <w:rsid w:val="004512E3"/>
    <w:rsid w:val="00454F80"/>
    <w:rsid w:val="00460B1E"/>
    <w:rsid w:val="004743CD"/>
    <w:rsid w:val="004802A5"/>
    <w:rsid w:val="00483FE8"/>
    <w:rsid w:val="00485B5B"/>
    <w:rsid w:val="004F5CAA"/>
    <w:rsid w:val="00514E0A"/>
    <w:rsid w:val="0053605C"/>
    <w:rsid w:val="00574652"/>
    <w:rsid w:val="00605A30"/>
    <w:rsid w:val="00677A4F"/>
    <w:rsid w:val="006839C9"/>
    <w:rsid w:val="006A322A"/>
    <w:rsid w:val="006B125C"/>
    <w:rsid w:val="006D2BCC"/>
    <w:rsid w:val="006E4AD7"/>
    <w:rsid w:val="006F6CD3"/>
    <w:rsid w:val="007359D5"/>
    <w:rsid w:val="007443CA"/>
    <w:rsid w:val="007934B9"/>
    <w:rsid w:val="007A00BB"/>
    <w:rsid w:val="007B57D8"/>
    <w:rsid w:val="007D191A"/>
    <w:rsid w:val="007F1E62"/>
    <w:rsid w:val="008074D4"/>
    <w:rsid w:val="008100CA"/>
    <w:rsid w:val="00845BB5"/>
    <w:rsid w:val="00861328"/>
    <w:rsid w:val="00892228"/>
    <w:rsid w:val="00894314"/>
    <w:rsid w:val="008A5B58"/>
    <w:rsid w:val="008B5682"/>
    <w:rsid w:val="008E2C72"/>
    <w:rsid w:val="009035C4"/>
    <w:rsid w:val="0090514E"/>
    <w:rsid w:val="0094773E"/>
    <w:rsid w:val="0095637E"/>
    <w:rsid w:val="00987446"/>
    <w:rsid w:val="00993EF8"/>
    <w:rsid w:val="009A7211"/>
    <w:rsid w:val="009D1A2C"/>
    <w:rsid w:val="00A04F88"/>
    <w:rsid w:val="00A246E8"/>
    <w:rsid w:val="00A254F1"/>
    <w:rsid w:val="00A40A24"/>
    <w:rsid w:val="00A45B23"/>
    <w:rsid w:val="00AB0E0B"/>
    <w:rsid w:val="00AC3C38"/>
    <w:rsid w:val="00AE4A5F"/>
    <w:rsid w:val="00B07502"/>
    <w:rsid w:val="00B249F7"/>
    <w:rsid w:val="00B304F1"/>
    <w:rsid w:val="00B41CCE"/>
    <w:rsid w:val="00B53905"/>
    <w:rsid w:val="00B70C70"/>
    <w:rsid w:val="00BB50A3"/>
    <w:rsid w:val="00BE45FE"/>
    <w:rsid w:val="00BF7936"/>
    <w:rsid w:val="00C042D3"/>
    <w:rsid w:val="00C21976"/>
    <w:rsid w:val="00C509AE"/>
    <w:rsid w:val="00C83EEE"/>
    <w:rsid w:val="00C947CE"/>
    <w:rsid w:val="00CB162E"/>
    <w:rsid w:val="00CD208A"/>
    <w:rsid w:val="00CE2056"/>
    <w:rsid w:val="00D101BE"/>
    <w:rsid w:val="00D1461A"/>
    <w:rsid w:val="00D834FD"/>
    <w:rsid w:val="00D90EA8"/>
    <w:rsid w:val="00DA3C62"/>
    <w:rsid w:val="00DD06E1"/>
    <w:rsid w:val="00DD6984"/>
    <w:rsid w:val="00DE4006"/>
    <w:rsid w:val="00DF5B8F"/>
    <w:rsid w:val="00E0041B"/>
    <w:rsid w:val="00E0748F"/>
    <w:rsid w:val="00E641DF"/>
    <w:rsid w:val="00E76413"/>
    <w:rsid w:val="00E87800"/>
    <w:rsid w:val="00EB0FFE"/>
    <w:rsid w:val="00EB79FB"/>
    <w:rsid w:val="00EF0CBA"/>
    <w:rsid w:val="00EF7281"/>
    <w:rsid w:val="00F45FF2"/>
    <w:rsid w:val="00F85B9E"/>
    <w:rsid w:val="00F86ED6"/>
    <w:rsid w:val="00F96A29"/>
    <w:rsid w:val="00FA107B"/>
    <w:rsid w:val="00FC4CD3"/>
    <w:rsid w:val="00FD6301"/>
    <w:rsid w:val="00FF1A91"/>
    <w:rsid w:val="019A19B9"/>
    <w:rsid w:val="04E06F0B"/>
    <w:rsid w:val="058209D1"/>
    <w:rsid w:val="058431B2"/>
    <w:rsid w:val="05F33C38"/>
    <w:rsid w:val="06E16E21"/>
    <w:rsid w:val="0C63F664"/>
    <w:rsid w:val="0D21DA9D"/>
    <w:rsid w:val="0D4E3AC4"/>
    <w:rsid w:val="0EB478D2"/>
    <w:rsid w:val="0EB726BE"/>
    <w:rsid w:val="0F060726"/>
    <w:rsid w:val="14725825"/>
    <w:rsid w:val="14A12091"/>
    <w:rsid w:val="1513D79C"/>
    <w:rsid w:val="18E95006"/>
    <w:rsid w:val="1989DB1B"/>
    <w:rsid w:val="19B2C34A"/>
    <w:rsid w:val="1A604DEF"/>
    <w:rsid w:val="1AF18BEE"/>
    <w:rsid w:val="1DF0A49B"/>
    <w:rsid w:val="1EB785FB"/>
    <w:rsid w:val="1FC05AE7"/>
    <w:rsid w:val="21EE75BB"/>
    <w:rsid w:val="22FC0A0D"/>
    <w:rsid w:val="238E8A1D"/>
    <w:rsid w:val="27833823"/>
    <w:rsid w:val="297A7F63"/>
    <w:rsid w:val="2C0478B7"/>
    <w:rsid w:val="2FD4EDAE"/>
    <w:rsid w:val="3029CBCB"/>
    <w:rsid w:val="3058B0AF"/>
    <w:rsid w:val="3374E237"/>
    <w:rsid w:val="34BA0451"/>
    <w:rsid w:val="3515DBE2"/>
    <w:rsid w:val="3B87B29D"/>
    <w:rsid w:val="3E1031BC"/>
    <w:rsid w:val="41E365A4"/>
    <w:rsid w:val="42282332"/>
    <w:rsid w:val="44EBEC02"/>
    <w:rsid w:val="46488660"/>
    <w:rsid w:val="46AA32DD"/>
    <w:rsid w:val="47663775"/>
    <w:rsid w:val="4903C100"/>
    <w:rsid w:val="49A808DE"/>
    <w:rsid w:val="4A069571"/>
    <w:rsid w:val="4DC051E5"/>
    <w:rsid w:val="4F233FAE"/>
    <w:rsid w:val="4F991278"/>
    <w:rsid w:val="51333EEF"/>
    <w:rsid w:val="52797E15"/>
    <w:rsid w:val="57080C87"/>
    <w:rsid w:val="5769FC6C"/>
    <w:rsid w:val="598FE8F5"/>
    <w:rsid w:val="5B096CFA"/>
    <w:rsid w:val="5C97E67B"/>
    <w:rsid w:val="5DA6138E"/>
    <w:rsid w:val="5F48187F"/>
    <w:rsid w:val="5F5567E2"/>
    <w:rsid w:val="608DDEB2"/>
    <w:rsid w:val="61E2B7D2"/>
    <w:rsid w:val="62044C78"/>
    <w:rsid w:val="6502FDAC"/>
    <w:rsid w:val="658992E5"/>
    <w:rsid w:val="69ECB8D0"/>
    <w:rsid w:val="6A7C4C1E"/>
    <w:rsid w:val="6B4B6A73"/>
    <w:rsid w:val="6BAA1411"/>
    <w:rsid w:val="6EA138A4"/>
    <w:rsid w:val="6F47104F"/>
    <w:rsid w:val="72651497"/>
    <w:rsid w:val="7639A60B"/>
    <w:rsid w:val="78FA384D"/>
    <w:rsid w:val="7CDAAE4C"/>
    <w:rsid w:val="7DCA40A1"/>
    <w:rsid w:val="7EAA8F21"/>
    <w:rsid w:val="7F08B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651497"/>
  <w15:chartTrackingRefBased/>
  <w15:docId w15:val="{1447BD6A-754A-41B9-83C7-A0D6701D17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2C0478B7"/>
    <w:rPr>
      <w:color w:val="467886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0410E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0410E0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0410E0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410E0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410E0"/>
    <w:rPr>
      <w:b/>
      <w:bCs/>
      <w:sz w:val="20"/>
      <w:szCs w:val="20"/>
    </w:rPr>
  </w:style>
  <w:style w:type="paragraph" w:styleId="Revize">
    <w:name w:val="Revision"/>
    <w:hidden/>
    <w:uiPriority w:val="99"/>
    <w:semiHidden/>
    <w:rsid w:val="00143B3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2877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26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n.marxt@elektrowin.cz" TargetMode="Externa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http://www.elektrowin.cz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049F4E44D781B4280EE4EB09E3B3596" ma:contentTypeVersion="19" ma:contentTypeDescription="Vytvoří nový dokument" ma:contentTypeScope="" ma:versionID="5ccabd1344eb30759988431d93aeab49">
  <xsd:schema xmlns:xsd="http://www.w3.org/2001/XMLSchema" xmlns:xs="http://www.w3.org/2001/XMLSchema" xmlns:p="http://schemas.microsoft.com/office/2006/metadata/properties" xmlns:ns2="c4bd89eb-21fa-4fdd-b1c5-cc2ed2d0c008" xmlns:ns3="c8a507f3-de26-4dcb-9614-5e60dd875d15" targetNamespace="http://schemas.microsoft.com/office/2006/metadata/properties" ma:root="true" ma:fieldsID="f2520019f458f5a153b208b9e62d1c40" ns2:_="" ns3:_="">
    <xsd:import namespace="c4bd89eb-21fa-4fdd-b1c5-cc2ed2d0c008"/>
    <xsd:import namespace="c8a507f3-de26-4dcb-9614-5e60dd875d1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bd89eb-21fa-4fdd-b1c5-cc2ed2d0c00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Značky obrázků" ma:readOnly="false" ma:fieldId="{5cf76f15-5ced-4ddc-b409-7134ff3c332f}" ma:taxonomyMulti="true" ma:sspId="edeee852-b1e8-43a3-9a8c-e309434119a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a507f3-de26-4dcb-9614-5e60dd875d1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a7cc804-f5c8-4f58-a099-fd9c3b339445}" ma:internalName="TaxCatchAll" ma:showField="CatchAllData" ma:web="c8a507f3-de26-4dcb-9614-5e60dd875d1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4bd89eb-21fa-4fdd-b1c5-cc2ed2d0c008">
      <Terms xmlns="http://schemas.microsoft.com/office/infopath/2007/PartnerControls"/>
    </lcf76f155ced4ddcb4097134ff3c332f>
    <TaxCatchAll xmlns="c8a507f3-de26-4dcb-9614-5e60dd875d15" xsi:nil="true"/>
  </documentManagement>
</p:properties>
</file>

<file path=customXml/itemProps1.xml><?xml version="1.0" encoding="utf-8"?>
<ds:datastoreItem xmlns:ds="http://schemas.openxmlformats.org/officeDocument/2006/customXml" ds:itemID="{210ECBC2-96A6-43E9-A95A-F58D14426D9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10A9E53-F491-48DF-8946-B9B77B0F3B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4bd89eb-21fa-4fdd-b1c5-cc2ed2d0c008"/>
    <ds:schemaRef ds:uri="c8a507f3-de26-4dcb-9614-5e60dd875d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F948A3E-C257-4EF3-AE48-1FC086AD8EB2}">
  <ds:schemaRefs>
    <ds:schemaRef ds:uri="http://schemas.microsoft.com/office/2006/metadata/properties"/>
    <ds:schemaRef ds:uri="http://schemas.microsoft.com/office/infopath/2007/PartnerControls"/>
    <ds:schemaRef ds:uri="c4bd89eb-21fa-4fdd-b1c5-cc2ed2d0c008"/>
    <ds:schemaRef ds:uri="c8a507f3-de26-4dcb-9614-5e60dd875d1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625</Words>
  <Characters>3688</Characters>
  <Application>Microsoft Office Word</Application>
  <DocSecurity>0</DocSecurity>
  <Lines>30</Lines>
  <Paragraphs>8</Paragraphs>
  <ScaleCrop>false</ScaleCrop>
  <Company/>
  <LinksUpToDate>false</LinksUpToDate>
  <CharactersWithSpaces>4305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Krušinová Karolína</dc:creator>
  <cp:keywords/>
  <dc:description/>
  <cp:lastModifiedBy>Marxt Jan</cp:lastModifiedBy>
  <cp:revision>128</cp:revision>
  <dcterms:created xsi:type="dcterms:W3CDTF">2025-05-21T18:26:00Z</dcterms:created>
  <dcterms:modified xsi:type="dcterms:W3CDTF">2025-06-02T13:52:00Z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0x0101006049F4E44D781B4280EE4EB09E3B3596</vt:lpwstr>
  </property>
  <property fmtid="{D5CDD505-2E9C-101B-9397-08002B2CF9AE}" pid="3" name="MediaServiceImageTags">
    <vt:lpwstr/>
  </property>
</Properties>
</file>